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64A508" w14:textId="77777777" w:rsidR="006935D1" w:rsidRPr="00F624AE" w:rsidRDefault="006935D1" w:rsidP="006935D1">
      <w:pPr>
        <w:pStyle w:val="NoSpacing"/>
        <w:rPr>
          <w:rFonts w:ascii="Arial" w:hAnsi="Arial" w:cs="Arial"/>
          <w:sz w:val="24"/>
          <w:szCs w:val="28"/>
        </w:rPr>
      </w:pPr>
      <w:r w:rsidRPr="00F624AE">
        <w:rPr>
          <w:rFonts w:ascii="Arial" w:hAnsi="Arial" w:cs="Arial"/>
          <w:sz w:val="24"/>
          <w:szCs w:val="28"/>
        </w:rPr>
        <w:t>Common Health Issues Women Should Be Aware of</w:t>
      </w:r>
    </w:p>
    <w:p w14:paraId="372B1EFF" w14:textId="77777777" w:rsidR="00BA2BF7" w:rsidRPr="00F624AE" w:rsidRDefault="00BA2BF7" w:rsidP="006935D1">
      <w:pPr>
        <w:pStyle w:val="NoSpacing"/>
        <w:rPr>
          <w:rFonts w:ascii="Arial" w:hAnsi="Arial" w:cs="Arial"/>
          <w:sz w:val="24"/>
          <w:szCs w:val="28"/>
        </w:rPr>
      </w:pPr>
    </w:p>
    <w:p w14:paraId="16D3519A" w14:textId="6CE00E08" w:rsidR="00BA2BF7" w:rsidRPr="00F624AE" w:rsidRDefault="007F4E5C" w:rsidP="006935D1">
      <w:pPr>
        <w:pStyle w:val="NoSpacing"/>
        <w:rPr>
          <w:rFonts w:ascii="Arial" w:hAnsi="Arial" w:cs="Arial"/>
          <w:sz w:val="24"/>
          <w:szCs w:val="28"/>
        </w:rPr>
      </w:pPr>
      <w:r w:rsidRPr="00F624AE">
        <w:rPr>
          <w:rFonts w:ascii="Arial" w:hAnsi="Arial" w:cs="Arial"/>
          <w:sz w:val="24"/>
          <w:szCs w:val="28"/>
        </w:rPr>
        <w:t>As a woman, you want</w:t>
      </w:r>
      <w:r w:rsidR="00C9309F" w:rsidRPr="00F624AE">
        <w:rPr>
          <w:rFonts w:ascii="Arial" w:hAnsi="Arial" w:cs="Arial"/>
          <w:sz w:val="24"/>
          <w:szCs w:val="28"/>
        </w:rPr>
        <w:t xml:space="preserve"> </w:t>
      </w:r>
      <w:r w:rsidRPr="00F624AE">
        <w:rPr>
          <w:rFonts w:ascii="Arial" w:hAnsi="Arial" w:cs="Arial"/>
          <w:sz w:val="24"/>
          <w:szCs w:val="28"/>
        </w:rPr>
        <w:t xml:space="preserve">to make sure you are at your healthiest and avoiding potential illnesses and diseases you </w:t>
      </w:r>
      <w:r w:rsidR="00C9309F" w:rsidRPr="00F624AE">
        <w:rPr>
          <w:rFonts w:ascii="Arial" w:hAnsi="Arial" w:cs="Arial"/>
          <w:sz w:val="24"/>
          <w:szCs w:val="28"/>
        </w:rPr>
        <w:t>could</w:t>
      </w:r>
      <w:r w:rsidRPr="00F624AE">
        <w:rPr>
          <w:rFonts w:ascii="Arial" w:hAnsi="Arial" w:cs="Arial"/>
          <w:sz w:val="24"/>
          <w:szCs w:val="28"/>
        </w:rPr>
        <w:t xml:space="preserve"> be plagued with, but what are they? While the health issues you experience are dependent on many factors, there are some that do </w:t>
      </w:r>
      <w:r w:rsidR="00C9309F" w:rsidRPr="00F624AE">
        <w:rPr>
          <w:rFonts w:ascii="Arial" w:hAnsi="Arial" w:cs="Arial"/>
          <w:sz w:val="24"/>
          <w:szCs w:val="28"/>
        </w:rPr>
        <w:t>pose a higher risk for females, so it is good to know about them beforehand, so that you can get proper preventative care.</w:t>
      </w:r>
    </w:p>
    <w:p w14:paraId="6AF1E9FB" w14:textId="77777777" w:rsidR="00AB4A3F" w:rsidRPr="00F624AE" w:rsidRDefault="00AB4A3F" w:rsidP="006935D1">
      <w:pPr>
        <w:pStyle w:val="NoSpacing"/>
        <w:rPr>
          <w:rFonts w:ascii="Arial" w:hAnsi="Arial" w:cs="Arial"/>
          <w:sz w:val="24"/>
          <w:szCs w:val="28"/>
        </w:rPr>
      </w:pPr>
    </w:p>
    <w:p w14:paraId="7FACAB66" w14:textId="77777777" w:rsidR="00CC433C" w:rsidRPr="00F624AE" w:rsidRDefault="00CC433C" w:rsidP="006935D1">
      <w:pPr>
        <w:pStyle w:val="NoSpacing"/>
        <w:rPr>
          <w:rFonts w:ascii="Arial" w:hAnsi="Arial" w:cs="Arial"/>
          <w:sz w:val="24"/>
          <w:szCs w:val="28"/>
        </w:rPr>
      </w:pPr>
    </w:p>
    <w:p w14:paraId="351D0969" w14:textId="77777777" w:rsidR="008B1B28" w:rsidRPr="00F624AE" w:rsidRDefault="008B1B28" w:rsidP="008B1B28">
      <w:pPr>
        <w:pStyle w:val="NoSpacing"/>
        <w:rPr>
          <w:rFonts w:ascii="Arial" w:hAnsi="Arial" w:cs="Arial"/>
          <w:b/>
          <w:bCs/>
          <w:sz w:val="24"/>
          <w:szCs w:val="28"/>
        </w:rPr>
      </w:pPr>
      <w:r w:rsidRPr="00F624AE">
        <w:rPr>
          <w:rFonts w:ascii="Arial" w:hAnsi="Arial" w:cs="Arial"/>
          <w:b/>
          <w:bCs/>
          <w:sz w:val="24"/>
          <w:szCs w:val="28"/>
        </w:rPr>
        <w:t>Reproductive Health Issues</w:t>
      </w:r>
    </w:p>
    <w:p w14:paraId="72BFD7D8" w14:textId="77777777" w:rsidR="00CC433C" w:rsidRPr="00F624AE" w:rsidRDefault="00CC433C" w:rsidP="008B1B28">
      <w:pPr>
        <w:pStyle w:val="NoSpacing"/>
        <w:rPr>
          <w:rFonts w:ascii="Arial" w:hAnsi="Arial" w:cs="Arial"/>
          <w:b/>
          <w:bCs/>
          <w:sz w:val="24"/>
          <w:szCs w:val="28"/>
        </w:rPr>
      </w:pPr>
    </w:p>
    <w:p w14:paraId="35FEBF69" w14:textId="222B0407" w:rsidR="008B1B28" w:rsidRPr="00F624AE" w:rsidRDefault="007F7EE1" w:rsidP="008B1B28">
      <w:pPr>
        <w:pStyle w:val="NoSpacing"/>
        <w:rPr>
          <w:rFonts w:ascii="Arial" w:hAnsi="Arial" w:cs="Arial"/>
          <w:sz w:val="24"/>
          <w:szCs w:val="28"/>
        </w:rPr>
      </w:pPr>
      <w:r w:rsidRPr="00F624AE">
        <w:rPr>
          <w:rFonts w:ascii="Arial" w:hAnsi="Arial" w:cs="Arial"/>
          <w:sz w:val="24"/>
          <w:szCs w:val="28"/>
        </w:rPr>
        <w:t xml:space="preserve">The first health issue you should be aware of as a woman </w:t>
      </w:r>
      <w:r w:rsidR="00B33AEE" w:rsidRPr="00F624AE">
        <w:rPr>
          <w:rFonts w:ascii="Arial" w:hAnsi="Arial" w:cs="Arial"/>
          <w:sz w:val="24"/>
          <w:szCs w:val="28"/>
        </w:rPr>
        <w:t>is actually multiple concerns related to your reproductive health.</w:t>
      </w:r>
      <w:r w:rsidR="008B1B28" w:rsidRPr="00F624AE">
        <w:rPr>
          <w:rFonts w:ascii="Arial" w:hAnsi="Arial" w:cs="Arial"/>
          <w:sz w:val="24"/>
          <w:szCs w:val="28"/>
        </w:rPr>
        <w:t xml:space="preserve"> Conditions such as polycystic ovary syndrome (PCOS), endometriosis, and uterine fibroids can affect menstrual cycles, fertility, and overall health. </w:t>
      </w:r>
      <w:r w:rsidR="00B33AEE" w:rsidRPr="00F624AE">
        <w:rPr>
          <w:rFonts w:ascii="Arial" w:hAnsi="Arial" w:cs="Arial"/>
          <w:sz w:val="24"/>
          <w:szCs w:val="28"/>
        </w:rPr>
        <w:t>You want to make sure you are getting regular check-ups with your gynecologist for early detection and to manage these conditions.</w:t>
      </w:r>
      <w:r w:rsidR="008B1B28" w:rsidRPr="00F624AE">
        <w:rPr>
          <w:rFonts w:ascii="Arial" w:hAnsi="Arial" w:cs="Arial"/>
          <w:sz w:val="24"/>
          <w:szCs w:val="28"/>
        </w:rPr>
        <w:t xml:space="preserve"> Be aware of any changes in your menstrual cycle, unusual pain, or symptoms, and consult with your healthcare provider promptly. Understanding your reproductive health and seeking timely medical advice can help manage and prevent complications.</w:t>
      </w:r>
    </w:p>
    <w:p w14:paraId="592FF5D2" w14:textId="77777777" w:rsidR="00CC433C" w:rsidRPr="00F624AE" w:rsidRDefault="00CC433C" w:rsidP="008B1B28">
      <w:pPr>
        <w:pStyle w:val="NoSpacing"/>
        <w:rPr>
          <w:rFonts w:ascii="Arial" w:hAnsi="Arial" w:cs="Arial"/>
          <w:sz w:val="24"/>
          <w:szCs w:val="28"/>
        </w:rPr>
      </w:pPr>
    </w:p>
    <w:p w14:paraId="48F0FE60" w14:textId="77777777" w:rsidR="00CC433C" w:rsidRPr="00F624AE" w:rsidRDefault="00CC433C" w:rsidP="008B1B28">
      <w:pPr>
        <w:pStyle w:val="NoSpacing"/>
        <w:rPr>
          <w:rFonts w:ascii="Arial" w:hAnsi="Arial" w:cs="Arial"/>
          <w:sz w:val="24"/>
          <w:szCs w:val="28"/>
        </w:rPr>
      </w:pPr>
    </w:p>
    <w:p w14:paraId="0901F6D0" w14:textId="77777777" w:rsidR="008B1B28" w:rsidRPr="00F624AE" w:rsidRDefault="008B1B28" w:rsidP="008B1B28">
      <w:pPr>
        <w:pStyle w:val="NoSpacing"/>
        <w:rPr>
          <w:rFonts w:ascii="Arial" w:hAnsi="Arial" w:cs="Arial"/>
          <w:b/>
          <w:bCs/>
          <w:sz w:val="24"/>
          <w:szCs w:val="28"/>
        </w:rPr>
      </w:pPr>
      <w:r w:rsidRPr="00F624AE">
        <w:rPr>
          <w:rFonts w:ascii="Arial" w:hAnsi="Arial" w:cs="Arial"/>
          <w:b/>
          <w:bCs/>
          <w:sz w:val="24"/>
          <w:szCs w:val="28"/>
        </w:rPr>
        <w:t>Breast Health</w:t>
      </w:r>
    </w:p>
    <w:p w14:paraId="30736682" w14:textId="77777777" w:rsidR="00CC433C" w:rsidRPr="00F624AE" w:rsidRDefault="00CC433C" w:rsidP="008B1B28">
      <w:pPr>
        <w:pStyle w:val="NoSpacing"/>
        <w:rPr>
          <w:rFonts w:ascii="Arial" w:hAnsi="Arial" w:cs="Arial"/>
          <w:b/>
          <w:bCs/>
          <w:sz w:val="24"/>
          <w:szCs w:val="28"/>
        </w:rPr>
      </w:pPr>
    </w:p>
    <w:p w14:paraId="31249884" w14:textId="77777777" w:rsidR="00B33AEE" w:rsidRPr="00F624AE" w:rsidRDefault="008B1B28" w:rsidP="008B1B28">
      <w:pPr>
        <w:pStyle w:val="NoSpacing"/>
        <w:rPr>
          <w:rFonts w:ascii="Arial" w:hAnsi="Arial" w:cs="Arial"/>
          <w:sz w:val="24"/>
          <w:szCs w:val="28"/>
        </w:rPr>
      </w:pPr>
      <w:r w:rsidRPr="00F624AE">
        <w:rPr>
          <w:rFonts w:ascii="Arial" w:hAnsi="Arial" w:cs="Arial"/>
          <w:sz w:val="24"/>
          <w:szCs w:val="28"/>
        </w:rPr>
        <w:t xml:space="preserve">Breast health is another </w:t>
      </w:r>
      <w:r w:rsidR="00B33AEE" w:rsidRPr="00F624AE">
        <w:rPr>
          <w:rFonts w:ascii="Arial" w:hAnsi="Arial" w:cs="Arial"/>
          <w:sz w:val="24"/>
          <w:szCs w:val="28"/>
        </w:rPr>
        <w:t>critical area of health for women, and it starts a lot younger than you might think. Many people begin getting breast exams in mid-life, but you may need to get them earlier, especially if breast cancer runs in your family</w:t>
      </w:r>
      <w:r w:rsidRPr="00F624AE">
        <w:rPr>
          <w:rFonts w:ascii="Arial" w:hAnsi="Arial" w:cs="Arial"/>
          <w:sz w:val="24"/>
          <w:szCs w:val="28"/>
        </w:rPr>
        <w:t xml:space="preserve">. Regular self-examinations and mammograms are vital for early detection of breast cancer. Be vigilant for any changes in your breasts, such as lumps, changes in shape, or unusual discharge. </w:t>
      </w:r>
    </w:p>
    <w:p w14:paraId="4CBFF65F" w14:textId="77777777" w:rsidR="00B33AEE" w:rsidRPr="00F624AE" w:rsidRDefault="00B33AEE" w:rsidP="008B1B28">
      <w:pPr>
        <w:pStyle w:val="NoSpacing"/>
        <w:rPr>
          <w:rFonts w:ascii="Arial" w:hAnsi="Arial" w:cs="Arial"/>
          <w:sz w:val="24"/>
          <w:szCs w:val="28"/>
        </w:rPr>
      </w:pPr>
    </w:p>
    <w:p w14:paraId="2B6650F9" w14:textId="63FBC4F6" w:rsidR="008B1B28" w:rsidRPr="00F624AE" w:rsidRDefault="008B1B28" w:rsidP="008B1B28">
      <w:pPr>
        <w:pStyle w:val="NoSpacing"/>
        <w:rPr>
          <w:rFonts w:ascii="Arial" w:hAnsi="Arial" w:cs="Arial"/>
          <w:sz w:val="24"/>
          <w:szCs w:val="28"/>
        </w:rPr>
      </w:pPr>
      <w:r w:rsidRPr="00F624AE">
        <w:rPr>
          <w:rFonts w:ascii="Arial" w:hAnsi="Arial" w:cs="Arial"/>
          <w:sz w:val="24"/>
          <w:szCs w:val="28"/>
        </w:rPr>
        <w:t>It's important to discuss your family history of breast cancer with your healthcare provider, as this can influence your risk and screening recommendations. Maintaining a healthy lifestyle, including a balanced diet and regular exercise, can also support breast health and reduce the risk of breast cancer.</w:t>
      </w:r>
    </w:p>
    <w:p w14:paraId="18D3FAAC" w14:textId="77777777" w:rsidR="00CC433C" w:rsidRPr="00F624AE" w:rsidRDefault="00CC433C" w:rsidP="008B1B28">
      <w:pPr>
        <w:pStyle w:val="NoSpacing"/>
        <w:rPr>
          <w:rFonts w:ascii="Arial" w:hAnsi="Arial" w:cs="Arial"/>
          <w:sz w:val="24"/>
          <w:szCs w:val="28"/>
        </w:rPr>
      </w:pPr>
    </w:p>
    <w:p w14:paraId="311D59CF" w14:textId="77777777" w:rsidR="00CC433C" w:rsidRPr="00F624AE" w:rsidRDefault="00CC433C" w:rsidP="008B1B28">
      <w:pPr>
        <w:pStyle w:val="NoSpacing"/>
        <w:rPr>
          <w:rFonts w:ascii="Arial" w:hAnsi="Arial" w:cs="Arial"/>
          <w:sz w:val="24"/>
          <w:szCs w:val="28"/>
        </w:rPr>
      </w:pPr>
    </w:p>
    <w:p w14:paraId="0F3D17E8" w14:textId="77777777" w:rsidR="008B1B28" w:rsidRPr="00F624AE" w:rsidRDefault="008B1B28" w:rsidP="008B1B28">
      <w:pPr>
        <w:pStyle w:val="NoSpacing"/>
        <w:rPr>
          <w:rFonts w:ascii="Arial" w:hAnsi="Arial" w:cs="Arial"/>
          <w:b/>
          <w:bCs/>
          <w:sz w:val="24"/>
          <w:szCs w:val="28"/>
        </w:rPr>
      </w:pPr>
      <w:r w:rsidRPr="00F624AE">
        <w:rPr>
          <w:rFonts w:ascii="Arial" w:hAnsi="Arial" w:cs="Arial"/>
          <w:b/>
          <w:bCs/>
          <w:sz w:val="24"/>
          <w:szCs w:val="28"/>
        </w:rPr>
        <w:t>Cardiovascular Health</w:t>
      </w:r>
    </w:p>
    <w:p w14:paraId="1D7C64F5" w14:textId="77777777" w:rsidR="00CC433C" w:rsidRPr="00F624AE" w:rsidRDefault="00CC433C" w:rsidP="008B1B28">
      <w:pPr>
        <w:pStyle w:val="NoSpacing"/>
        <w:rPr>
          <w:rFonts w:ascii="Arial" w:hAnsi="Arial" w:cs="Arial"/>
          <w:b/>
          <w:bCs/>
          <w:sz w:val="24"/>
          <w:szCs w:val="28"/>
        </w:rPr>
      </w:pPr>
    </w:p>
    <w:p w14:paraId="35CAE2A5" w14:textId="77777777" w:rsidR="008B1B28" w:rsidRPr="00F624AE" w:rsidRDefault="008B1B28" w:rsidP="008B1B28">
      <w:pPr>
        <w:pStyle w:val="NoSpacing"/>
        <w:rPr>
          <w:rFonts w:ascii="Arial" w:hAnsi="Arial" w:cs="Arial"/>
          <w:sz w:val="24"/>
          <w:szCs w:val="28"/>
        </w:rPr>
      </w:pPr>
      <w:r w:rsidRPr="00F624AE">
        <w:rPr>
          <w:rFonts w:ascii="Arial" w:hAnsi="Arial" w:cs="Arial"/>
          <w:sz w:val="24"/>
          <w:szCs w:val="28"/>
        </w:rPr>
        <w:t xml:space="preserve">Cardiovascular health is a leading concern for women, as heart disease is the number one cause of death. Risk factors include high blood pressure, high cholesterol, diabetes, smoking, and a sedentary lifestyle. Regular check-ups can help monitor these risk factors. Incorporate heart-healthy habits such as a balanced diet low in saturated fats, regular physical activity, and avoiding smoking. Recognize the symptoms of heart disease, which can differ from </w:t>
      </w:r>
      <w:proofErr w:type="gramStart"/>
      <w:r w:rsidRPr="00F624AE">
        <w:rPr>
          <w:rFonts w:ascii="Arial" w:hAnsi="Arial" w:cs="Arial"/>
          <w:sz w:val="24"/>
          <w:szCs w:val="28"/>
        </w:rPr>
        <w:t>men’s</w:t>
      </w:r>
      <w:proofErr w:type="gramEnd"/>
      <w:r w:rsidRPr="00F624AE">
        <w:rPr>
          <w:rFonts w:ascii="Arial" w:hAnsi="Arial" w:cs="Arial"/>
          <w:sz w:val="24"/>
          <w:szCs w:val="28"/>
        </w:rPr>
        <w:t>, and seek medical attention if you experience chest pain, shortness of breath, or unusual fatigue.</w:t>
      </w:r>
    </w:p>
    <w:p w14:paraId="6A392742" w14:textId="77777777" w:rsidR="00CC433C" w:rsidRPr="00F624AE" w:rsidRDefault="00CC433C" w:rsidP="008B1B28">
      <w:pPr>
        <w:pStyle w:val="NoSpacing"/>
        <w:rPr>
          <w:rFonts w:ascii="Arial" w:hAnsi="Arial" w:cs="Arial"/>
          <w:sz w:val="24"/>
          <w:szCs w:val="28"/>
        </w:rPr>
      </w:pPr>
    </w:p>
    <w:p w14:paraId="0868DA96" w14:textId="77777777" w:rsidR="00CC433C" w:rsidRPr="00F624AE" w:rsidRDefault="00CC433C" w:rsidP="008B1B28">
      <w:pPr>
        <w:pStyle w:val="NoSpacing"/>
        <w:rPr>
          <w:rFonts w:ascii="Arial" w:hAnsi="Arial" w:cs="Arial"/>
          <w:sz w:val="24"/>
          <w:szCs w:val="28"/>
        </w:rPr>
      </w:pPr>
    </w:p>
    <w:p w14:paraId="436592BB" w14:textId="77777777" w:rsidR="008B1B28" w:rsidRPr="00F624AE" w:rsidRDefault="008B1B28" w:rsidP="008B1B28">
      <w:pPr>
        <w:pStyle w:val="NoSpacing"/>
        <w:rPr>
          <w:rFonts w:ascii="Arial" w:hAnsi="Arial" w:cs="Arial"/>
          <w:b/>
          <w:bCs/>
          <w:sz w:val="24"/>
          <w:szCs w:val="28"/>
        </w:rPr>
      </w:pPr>
      <w:r w:rsidRPr="00F624AE">
        <w:rPr>
          <w:rFonts w:ascii="Arial" w:hAnsi="Arial" w:cs="Arial"/>
          <w:b/>
          <w:bCs/>
          <w:sz w:val="24"/>
          <w:szCs w:val="28"/>
        </w:rPr>
        <w:t>Bone Health</w:t>
      </w:r>
    </w:p>
    <w:p w14:paraId="5A81CC88" w14:textId="77777777" w:rsidR="00CC433C" w:rsidRPr="00F624AE" w:rsidRDefault="00CC433C" w:rsidP="008B1B28">
      <w:pPr>
        <w:pStyle w:val="NoSpacing"/>
        <w:rPr>
          <w:rFonts w:ascii="Arial" w:hAnsi="Arial" w:cs="Arial"/>
          <w:b/>
          <w:bCs/>
          <w:sz w:val="24"/>
          <w:szCs w:val="28"/>
        </w:rPr>
      </w:pPr>
    </w:p>
    <w:p w14:paraId="2ABAF204" w14:textId="77777777" w:rsidR="008B1B28" w:rsidRPr="00F624AE" w:rsidRDefault="008B1B28" w:rsidP="008B1B28">
      <w:pPr>
        <w:pStyle w:val="NoSpacing"/>
        <w:rPr>
          <w:rFonts w:ascii="Arial" w:hAnsi="Arial" w:cs="Arial"/>
          <w:sz w:val="24"/>
          <w:szCs w:val="28"/>
        </w:rPr>
      </w:pPr>
      <w:r w:rsidRPr="00F624AE">
        <w:rPr>
          <w:rFonts w:ascii="Arial" w:hAnsi="Arial" w:cs="Arial"/>
          <w:sz w:val="24"/>
          <w:szCs w:val="28"/>
        </w:rPr>
        <w:t>Bone health is particularly important for women, especially as they age. Conditions like osteoporosis, which causes bones to become weak and brittle, are more common in women. Ensure you get enough calcium and vitamin D through your diet or supplements to support bone density. Weight-bearing exercises, such as walking, jogging, and strength training, are beneficial for maintaining bone health. Regular bone density tests can help detect early signs of osteoporosis, allowing for timely intervention and management.</w:t>
      </w:r>
    </w:p>
    <w:p w14:paraId="7B870808" w14:textId="77777777" w:rsidR="00CC433C" w:rsidRPr="00F624AE" w:rsidRDefault="00CC433C" w:rsidP="008B1B28">
      <w:pPr>
        <w:pStyle w:val="NoSpacing"/>
        <w:rPr>
          <w:rFonts w:ascii="Arial" w:hAnsi="Arial" w:cs="Arial"/>
          <w:sz w:val="24"/>
          <w:szCs w:val="28"/>
        </w:rPr>
      </w:pPr>
    </w:p>
    <w:p w14:paraId="2EEFC768" w14:textId="77777777" w:rsidR="00CC433C" w:rsidRPr="00F624AE" w:rsidRDefault="00CC433C" w:rsidP="008B1B28">
      <w:pPr>
        <w:pStyle w:val="NoSpacing"/>
        <w:rPr>
          <w:rFonts w:ascii="Arial" w:hAnsi="Arial" w:cs="Arial"/>
          <w:sz w:val="24"/>
          <w:szCs w:val="28"/>
        </w:rPr>
      </w:pPr>
    </w:p>
    <w:p w14:paraId="60E35460" w14:textId="77777777" w:rsidR="008B1B28" w:rsidRPr="00F624AE" w:rsidRDefault="008B1B28" w:rsidP="008B1B28">
      <w:pPr>
        <w:pStyle w:val="NoSpacing"/>
        <w:rPr>
          <w:rFonts w:ascii="Arial" w:hAnsi="Arial" w:cs="Arial"/>
          <w:b/>
          <w:bCs/>
          <w:sz w:val="24"/>
          <w:szCs w:val="28"/>
        </w:rPr>
      </w:pPr>
      <w:r w:rsidRPr="00F624AE">
        <w:rPr>
          <w:rFonts w:ascii="Arial" w:hAnsi="Arial" w:cs="Arial"/>
          <w:b/>
          <w:bCs/>
          <w:sz w:val="24"/>
          <w:szCs w:val="28"/>
        </w:rPr>
        <w:t>Mental Health</w:t>
      </w:r>
    </w:p>
    <w:p w14:paraId="273E0FCE" w14:textId="77777777" w:rsidR="00CC433C" w:rsidRPr="00F624AE" w:rsidRDefault="00CC433C" w:rsidP="008B1B28">
      <w:pPr>
        <w:pStyle w:val="NoSpacing"/>
        <w:rPr>
          <w:rFonts w:ascii="Arial" w:hAnsi="Arial" w:cs="Arial"/>
          <w:b/>
          <w:bCs/>
          <w:sz w:val="24"/>
          <w:szCs w:val="28"/>
        </w:rPr>
      </w:pPr>
    </w:p>
    <w:p w14:paraId="0E724C8C" w14:textId="77777777" w:rsidR="00F624AE" w:rsidRPr="00F624AE" w:rsidRDefault="007E3482" w:rsidP="008B1B28">
      <w:pPr>
        <w:pStyle w:val="NoSpacing"/>
        <w:rPr>
          <w:rFonts w:ascii="Arial" w:hAnsi="Arial" w:cs="Arial"/>
          <w:sz w:val="24"/>
          <w:szCs w:val="28"/>
        </w:rPr>
      </w:pPr>
      <w:r w:rsidRPr="00F624AE">
        <w:rPr>
          <w:rFonts w:ascii="Arial" w:hAnsi="Arial" w:cs="Arial"/>
          <w:sz w:val="24"/>
          <w:szCs w:val="28"/>
        </w:rPr>
        <w:t xml:space="preserve">Make sure you are not neglecting your mental health! This is just as important as physical health, and can take its toll on your mind and body in equal measure. </w:t>
      </w:r>
      <w:r w:rsidR="008B1B28" w:rsidRPr="00F624AE">
        <w:rPr>
          <w:rFonts w:ascii="Arial" w:hAnsi="Arial" w:cs="Arial"/>
          <w:sz w:val="24"/>
          <w:szCs w:val="28"/>
        </w:rPr>
        <w:t xml:space="preserve">Women are </w:t>
      </w:r>
      <w:r w:rsidR="00F624AE" w:rsidRPr="00F624AE">
        <w:rPr>
          <w:rFonts w:ascii="Arial" w:hAnsi="Arial" w:cs="Arial"/>
          <w:sz w:val="24"/>
          <w:szCs w:val="28"/>
        </w:rPr>
        <w:t xml:space="preserve">also </w:t>
      </w:r>
      <w:r w:rsidR="008B1B28" w:rsidRPr="00F624AE">
        <w:rPr>
          <w:rFonts w:ascii="Arial" w:hAnsi="Arial" w:cs="Arial"/>
          <w:sz w:val="24"/>
          <w:szCs w:val="28"/>
        </w:rPr>
        <w:t xml:space="preserve">more likely to experience conditions such as depression, anxiety, and stress-related disorders. Hormonal changes, life transitions, and societal pressures can contribute to these issues. </w:t>
      </w:r>
    </w:p>
    <w:p w14:paraId="67003483" w14:textId="77777777" w:rsidR="00F624AE" w:rsidRPr="00F624AE" w:rsidRDefault="00F624AE" w:rsidP="008B1B28">
      <w:pPr>
        <w:pStyle w:val="NoSpacing"/>
        <w:rPr>
          <w:rFonts w:ascii="Arial" w:hAnsi="Arial" w:cs="Arial"/>
          <w:sz w:val="24"/>
          <w:szCs w:val="28"/>
        </w:rPr>
      </w:pPr>
    </w:p>
    <w:p w14:paraId="0C28C750" w14:textId="51EF5E44" w:rsidR="008B1B28" w:rsidRPr="00F624AE" w:rsidRDefault="008B1B28" w:rsidP="008B1B28">
      <w:pPr>
        <w:pStyle w:val="NoSpacing"/>
        <w:rPr>
          <w:rFonts w:ascii="Arial" w:hAnsi="Arial" w:cs="Arial"/>
          <w:sz w:val="24"/>
          <w:szCs w:val="28"/>
        </w:rPr>
      </w:pPr>
      <w:r w:rsidRPr="00F624AE">
        <w:rPr>
          <w:rFonts w:ascii="Arial" w:hAnsi="Arial" w:cs="Arial"/>
          <w:sz w:val="24"/>
          <w:szCs w:val="28"/>
        </w:rPr>
        <w:t>Prioritize self-care and mental health by practicing mindfulness, seeking support from friends and family, and engaging in activities that bring joy and relaxation. If you experience persistent symptoms of depression or anxiety, seek professional help from a mental health provider to discuss treatment options.</w:t>
      </w:r>
    </w:p>
    <w:p w14:paraId="45CFA3EE" w14:textId="77777777" w:rsidR="00CC433C" w:rsidRPr="00F624AE" w:rsidRDefault="00CC433C" w:rsidP="008B1B28">
      <w:pPr>
        <w:pStyle w:val="NoSpacing"/>
        <w:rPr>
          <w:rFonts w:ascii="Arial" w:hAnsi="Arial" w:cs="Arial"/>
          <w:sz w:val="24"/>
          <w:szCs w:val="28"/>
        </w:rPr>
      </w:pPr>
    </w:p>
    <w:p w14:paraId="671031C1" w14:textId="77777777" w:rsidR="00CC433C" w:rsidRPr="00F624AE" w:rsidRDefault="00CC433C" w:rsidP="008B1B28">
      <w:pPr>
        <w:pStyle w:val="NoSpacing"/>
        <w:rPr>
          <w:rFonts w:ascii="Arial" w:hAnsi="Arial" w:cs="Arial"/>
          <w:sz w:val="24"/>
          <w:szCs w:val="28"/>
        </w:rPr>
      </w:pPr>
    </w:p>
    <w:p w14:paraId="1372F2C6" w14:textId="77777777" w:rsidR="008B1B28" w:rsidRPr="00F624AE" w:rsidRDefault="008B1B28" w:rsidP="008B1B28">
      <w:pPr>
        <w:pStyle w:val="NoSpacing"/>
        <w:rPr>
          <w:rFonts w:ascii="Arial" w:hAnsi="Arial" w:cs="Arial"/>
          <w:b/>
          <w:bCs/>
          <w:sz w:val="24"/>
          <w:szCs w:val="28"/>
        </w:rPr>
      </w:pPr>
      <w:r w:rsidRPr="00F624AE">
        <w:rPr>
          <w:rFonts w:ascii="Arial" w:hAnsi="Arial" w:cs="Arial"/>
          <w:b/>
          <w:bCs/>
          <w:sz w:val="24"/>
          <w:szCs w:val="28"/>
        </w:rPr>
        <w:t>Hormonal Imbalances</w:t>
      </w:r>
    </w:p>
    <w:p w14:paraId="20A6D0F4" w14:textId="77777777" w:rsidR="00CC433C" w:rsidRPr="00F624AE" w:rsidRDefault="00CC433C" w:rsidP="008B1B28">
      <w:pPr>
        <w:pStyle w:val="NoSpacing"/>
        <w:rPr>
          <w:rFonts w:ascii="Arial" w:hAnsi="Arial" w:cs="Arial"/>
          <w:b/>
          <w:bCs/>
          <w:sz w:val="24"/>
          <w:szCs w:val="28"/>
        </w:rPr>
      </w:pPr>
    </w:p>
    <w:p w14:paraId="3BD85DF0" w14:textId="77777777" w:rsidR="008B1B28" w:rsidRPr="00F624AE" w:rsidRDefault="008B1B28" w:rsidP="008B1B28">
      <w:pPr>
        <w:pStyle w:val="NoSpacing"/>
        <w:rPr>
          <w:rFonts w:ascii="Arial" w:hAnsi="Arial" w:cs="Arial"/>
          <w:sz w:val="24"/>
          <w:szCs w:val="28"/>
        </w:rPr>
      </w:pPr>
      <w:r w:rsidRPr="00F624AE">
        <w:rPr>
          <w:rFonts w:ascii="Arial" w:hAnsi="Arial" w:cs="Arial"/>
          <w:sz w:val="24"/>
          <w:szCs w:val="28"/>
        </w:rPr>
        <w:t>Hormonal imbalances can affect women at various stages of life, from puberty through menopause. Conditions like thyroid disorders, PCOS, and menopause-related changes can disrupt hormonal balance and impact overall health. Symptoms may include weight changes, fatigue, mood swings, and irregular periods. Regular check-ups and hormone level testing can help identify imbalances. Managing stress, maintaining a healthy diet, and regular exercise can support hormonal health. Discuss any symptoms with your healthcare provider to explore appropriate treatments and management strategies.</w:t>
      </w:r>
    </w:p>
    <w:p w14:paraId="4A86674E" w14:textId="77777777" w:rsidR="00CC433C" w:rsidRPr="00F624AE" w:rsidRDefault="00CC433C" w:rsidP="008B1B28">
      <w:pPr>
        <w:pStyle w:val="NoSpacing"/>
        <w:rPr>
          <w:rFonts w:ascii="Arial" w:hAnsi="Arial" w:cs="Arial"/>
          <w:sz w:val="24"/>
          <w:szCs w:val="28"/>
        </w:rPr>
      </w:pPr>
    </w:p>
    <w:p w14:paraId="304A7728" w14:textId="77777777" w:rsidR="00CC433C" w:rsidRPr="00F624AE" w:rsidRDefault="00CC433C" w:rsidP="008B1B28">
      <w:pPr>
        <w:pStyle w:val="NoSpacing"/>
        <w:rPr>
          <w:rFonts w:ascii="Arial" w:hAnsi="Arial" w:cs="Arial"/>
          <w:sz w:val="24"/>
          <w:szCs w:val="28"/>
        </w:rPr>
      </w:pPr>
    </w:p>
    <w:p w14:paraId="76988904" w14:textId="77777777" w:rsidR="008B1B28" w:rsidRPr="00F624AE" w:rsidRDefault="008B1B28" w:rsidP="008B1B28">
      <w:pPr>
        <w:pStyle w:val="NoSpacing"/>
        <w:rPr>
          <w:rFonts w:ascii="Arial" w:hAnsi="Arial" w:cs="Arial"/>
          <w:b/>
          <w:bCs/>
          <w:sz w:val="24"/>
          <w:szCs w:val="28"/>
        </w:rPr>
      </w:pPr>
      <w:r w:rsidRPr="00F624AE">
        <w:rPr>
          <w:rFonts w:ascii="Arial" w:hAnsi="Arial" w:cs="Arial"/>
          <w:b/>
          <w:bCs/>
          <w:sz w:val="24"/>
          <w:szCs w:val="28"/>
        </w:rPr>
        <w:t>Cancer Awareness</w:t>
      </w:r>
    </w:p>
    <w:p w14:paraId="677BD608" w14:textId="77777777" w:rsidR="00CC433C" w:rsidRPr="00F624AE" w:rsidRDefault="00CC433C" w:rsidP="008B1B28">
      <w:pPr>
        <w:pStyle w:val="NoSpacing"/>
        <w:rPr>
          <w:rFonts w:ascii="Arial" w:hAnsi="Arial" w:cs="Arial"/>
          <w:b/>
          <w:bCs/>
          <w:sz w:val="24"/>
          <w:szCs w:val="28"/>
        </w:rPr>
      </w:pPr>
    </w:p>
    <w:p w14:paraId="54CD4D92" w14:textId="77777777" w:rsidR="008B1B28" w:rsidRPr="00F624AE" w:rsidRDefault="008B1B28" w:rsidP="008B1B28">
      <w:pPr>
        <w:pStyle w:val="NoSpacing"/>
        <w:rPr>
          <w:rFonts w:ascii="Arial" w:hAnsi="Arial" w:cs="Arial"/>
          <w:sz w:val="24"/>
          <w:szCs w:val="28"/>
        </w:rPr>
      </w:pPr>
      <w:r w:rsidRPr="00F624AE">
        <w:rPr>
          <w:rFonts w:ascii="Arial" w:hAnsi="Arial" w:cs="Arial"/>
          <w:sz w:val="24"/>
          <w:szCs w:val="28"/>
        </w:rPr>
        <w:t xml:space="preserve">Awareness of various types of cancer, including cervical, ovarian, and skin cancer, is essential for women. Regular screenings, such as Pap smears and HPV tests, can detect cervical cancer early. Be aware of symptoms like unusual bleeding or pain and consult your healthcare provider if they occur. Understanding your family history and risk factors for cancers, such as ovarian and skin cancer, can guide preventive measures. Use sun protection to reduce the risk of skin cancer and perform regular skin </w:t>
      </w:r>
      <w:r w:rsidRPr="00F624AE">
        <w:rPr>
          <w:rFonts w:ascii="Arial" w:hAnsi="Arial" w:cs="Arial"/>
          <w:sz w:val="24"/>
          <w:szCs w:val="28"/>
        </w:rPr>
        <w:lastRenderedPageBreak/>
        <w:t>checks for any new or changing moles or lesions. Early detection and preventive measures are key to managing cancer risk.</w:t>
      </w:r>
    </w:p>
    <w:p w14:paraId="155C7BBC" w14:textId="77777777" w:rsidR="006935D1" w:rsidRPr="00F624AE" w:rsidRDefault="006935D1" w:rsidP="006935D1">
      <w:pPr>
        <w:pStyle w:val="NoSpacing"/>
        <w:rPr>
          <w:rFonts w:ascii="Arial" w:hAnsi="Arial" w:cs="Arial"/>
          <w:sz w:val="24"/>
          <w:szCs w:val="28"/>
        </w:rPr>
      </w:pPr>
    </w:p>
    <w:sectPr w:rsidR="006935D1" w:rsidRPr="00F624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B5AF9"/>
    <w:multiLevelType w:val="multilevel"/>
    <w:tmpl w:val="865A9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D72EE4"/>
    <w:multiLevelType w:val="multilevel"/>
    <w:tmpl w:val="578AA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D8679A"/>
    <w:multiLevelType w:val="multilevel"/>
    <w:tmpl w:val="7E32EA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B2D2171"/>
    <w:multiLevelType w:val="multilevel"/>
    <w:tmpl w:val="3E7A33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E53367B"/>
    <w:multiLevelType w:val="multilevel"/>
    <w:tmpl w:val="AD24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9265FBF"/>
    <w:multiLevelType w:val="multilevel"/>
    <w:tmpl w:val="F24E5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7490780"/>
    <w:multiLevelType w:val="multilevel"/>
    <w:tmpl w:val="DB2A6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5716">
    <w:abstractNumId w:val="5"/>
  </w:num>
  <w:num w:numId="2" w16cid:durableId="140970972">
    <w:abstractNumId w:val="3"/>
  </w:num>
  <w:num w:numId="3" w16cid:durableId="1999729663">
    <w:abstractNumId w:val="2"/>
  </w:num>
  <w:num w:numId="4" w16cid:durableId="1561749731">
    <w:abstractNumId w:val="4"/>
  </w:num>
  <w:num w:numId="5" w16cid:durableId="171337844">
    <w:abstractNumId w:val="1"/>
  </w:num>
  <w:num w:numId="6" w16cid:durableId="1120415526">
    <w:abstractNumId w:val="6"/>
  </w:num>
  <w:num w:numId="7" w16cid:durableId="6814759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5D1"/>
    <w:rsid w:val="0053135C"/>
    <w:rsid w:val="006935D1"/>
    <w:rsid w:val="00790175"/>
    <w:rsid w:val="007E3482"/>
    <w:rsid w:val="007F4E5C"/>
    <w:rsid w:val="007F7EE1"/>
    <w:rsid w:val="008B1B28"/>
    <w:rsid w:val="00AB4A3F"/>
    <w:rsid w:val="00B33AEE"/>
    <w:rsid w:val="00BA2BF7"/>
    <w:rsid w:val="00C9309F"/>
    <w:rsid w:val="00CC433C"/>
    <w:rsid w:val="00DE50B1"/>
    <w:rsid w:val="00F62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90564"/>
  <w15:chartTrackingRefBased/>
  <w15:docId w15:val="{3EF8F3E1-5C8D-4F4B-80F9-4101A9908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6935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935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935D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935D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935D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935D1"/>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935D1"/>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935D1"/>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935D1"/>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6935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935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935D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935D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935D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935D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935D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935D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935D1"/>
    <w:rPr>
      <w:rFonts w:eastAsiaTheme="majorEastAsia" w:cstheme="majorBidi"/>
      <w:color w:val="272727" w:themeColor="text1" w:themeTint="D8"/>
    </w:rPr>
  </w:style>
  <w:style w:type="paragraph" w:styleId="Title">
    <w:name w:val="Title"/>
    <w:basedOn w:val="Normal"/>
    <w:next w:val="Normal"/>
    <w:link w:val="TitleChar"/>
    <w:uiPriority w:val="10"/>
    <w:qFormat/>
    <w:rsid w:val="006935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935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935D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935D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935D1"/>
    <w:pPr>
      <w:spacing w:before="160"/>
      <w:jc w:val="center"/>
    </w:pPr>
    <w:rPr>
      <w:i/>
      <w:iCs/>
      <w:color w:val="404040" w:themeColor="text1" w:themeTint="BF"/>
    </w:rPr>
  </w:style>
  <w:style w:type="character" w:customStyle="1" w:styleId="QuoteChar">
    <w:name w:val="Quote Char"/>
    <w:basedOn w:val="DefaultParagraphFont"/>
    <w:link w:val="Quote"/>
    <w:uiPriority w:val="29"/>
    <w:rsid w:val="006935D1"/>
    <w:rPr>
      <w:rFonts w:ascii="Arial" w:hAnsi="Arial"/>
      <w:i/>
      <w:iCs/>
      <w:color w:val="404040" w:themeColor="text1" w:themeTint="BF"/>
    </w:rPr>
  </w:style>
  <w:style w:type="paragraph" w:styleId="ListParagraph">
    <w:name w:val="List Paragraph"/>
    <w:basedOn w:val="Normal"/>
    <w:uiPriority w:val="34"/>
    <w:qFormat/>
    <w:rsid w:val="006935D1"/>
    <w:pPr>
      <w:ind w:left="720"/>
      <w:contextualSpacing/>
    </w:pPr>
  </w:style>
  <w:style w:type="character" w:styleId="IntenseEmphasis">
    <w:name w:val="Intense Emphasis"/>
    <w:basedOn w:val="DefaultParagraphFont"/>
    <w:uiPriority w:val="21"/>
    <w:qFormat/>
    <w:rsid w:val="006935D1"/>
    <w:rPr>
      <w:i/>
      <w:iCs/>
      <w:color w:val="0F4761" w:themeColor="accent1" w:themeShade="BF"/>
    </w:rPr>
  </w:style>
  <w:style w:type="paragraph" w:styleId="IntenseQuote">
    <w:name w:val="Intense Quote"/>
    <w:basedOn w:val="Normal"/>
    <w:next w:val="Normal"/>
    <w:link w:val="IntenseQuoteChar"/>
    <w:uiPriority w:val="30"/>
    <w:qFormat/>
    <w:rsid w:val="006935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935D1"/>
    <w:rPr>
      <w:rFonts w:ascii="Arial" w:hAnsi="Arial"/>
      <w:i/>
      <w:iCs/>
      <w:color w:val="0F4761" w:themeColor="accent1" w:themeShade="BF"/>
    </w:rPr>
  </w:style>
  <w:style w:type="character" w:styleId="IntenseReference">
    <w:name w:val="Intense Reference"/>
    <w:basedOn w:val="DefaultParagraphFont"/>
    <w:uiPriority w:val="32"/>
    <w:qFormat/>
    <w:rsid w:val="006935D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4486439">
      <w:bodyDiv w:val="1"/>
      <w:marLeft w:val="0"/>
      <w:marRight w:val="0"/>
      <w:marTop w:val="0"/>
      <w:marBottom w:val="0"/>
      <w:divBdr>
        <w:top w:val="none" w:sz="0" w:space="0" w:color="auto"/>
        <w:left w:val="none" w:sz="0" w:space="0" w:color="auto"/>
        <w:bottom w:val="none" w:sz="0" w:space="0" w:color="auto"/>
        <w:right w:val="none" w:sz="0" w:space="0" w:color="auto"/>
      </w:divBdr>
    </w:div>
    <w:div w:id="1593271789">
      <w:bodyDiv w:val="1"/>
      <w:marLeft w:val="0"/>
      <w:marRight w:val="0"/>
      <w:marTop w:val="0"/>
      <w:marBottom w:val="0"/>
      <w:divBdr>
        <w:top w:val="none" w:sz="0" w:space="0" w:color="auto"/>
        <w:left w:val="none" w:sz="0" w:space="0" w:color="auto"/>
        <w:bottom w:val="none" w:sz="0" w:space="0" w:color="auto"/>
        <w:right w:val="none" w:sz="0" w:space="0" w:color="auto"/>
      </w:divBdr>
    </w:div>
    <w:div w:id="1718969902">
      <w:bodyDiv w:val="1"/>
      <w:marLeft w:val="0"/>
      <w:marRight w:val="0"/>
      <w:marTop w:val="0"/>
      <w:marBottom w:val="0"/>
      <w:divBdr>
        <w:top w:val="none" w:sz="0" w:space="0" w:color="auto"/>
        <w:left w:val="none" w:sz="0" w:space="0" w:color="auto"/>
        <w:bottom w:val="none" w:sz="0" w:space="0" w:color="auto"/>
        <w:right w:val="none" w:sz="0" w:space="0" w:color="auto"/>
      </w:divBdr>
    </w:div>
    <w:div w:id="193693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100</TotalTime>
  <Pages>3</Pages>
  <Words>735</Words>
  <Characters>4195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9</cp:revision>
  <dcterms:created xsi:type="dcterms:W3CDTF">2024-07-31T18:34:00Z</dcterms:created>
  <dcterms:modified xsi:type="dcterms:W3CDTF">2024-08-01T22:17:00Z</dcterms:modified>
</cp:coreProperties>
</file>